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900CB1" w:rsidRPr="00900CB1" w:rsidTr="00900CB1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900CB1" w:rsidRPr="00900CB1" w:rsidRDefault="00900CB1" w:rsidP="00900CB1">
            <w:pPr>
              <w:widowControl/>
              <w:spacing w:line="360" w:lineRule="auto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bookmarkStart w:id="0" w:name="_GoBack"/>
            <w:r w:rsidRPr="00900CB1">
              <w:rPr>
                <w:rFonts w:ascii="ˎ̥" w:eastAsia="宋体" w:hAnsi="ˎ̥" w:cs="宋体"/>
                <w:kern w:val="0"/>
                <w:sz w:val="36"/>
                <w:szCs w:val="36"/>
              </w:rPr>
              <w:t>关于教务系统课程班名单下载和打印功能更新的通知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 </w:t>
            </w:r>
            <w:bookmarkEnd w:id="0"/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        </w:t>
            </w:r>
          </w:p>
        </w:tc>
      </w:tr>
      <w:tr w:rsidR="00900CB1" w:rsidRPr="00900CB1" w:rsidTr="00900C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00CB1" w:rsidRPr="00900CB1" w:rsidRDefault="00900CB1" w:rsidP="00900CB1">
            <w:pPr>
              <w:widowControl/>
              <w:spacing w:line="360" w:lineRule="auto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发布科室：学籍管理科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    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发布日期：</w:t>
            </w:r>
            <w:r w:rsidRPr="00900CB1">
              <w:rPr>
                <w:rFonts w:ascii="ˎ̥" w:eastAsia="宋体" w:hAnsi="ˎ̥" w:cs="宋体"/>
                <w:color w:val="FF0000"/>
                <w:kern w:val="0"/>
                <w:sz w:val="18"/>
                <w:szCs w:val="18"/>
              </w:rPr>
              <w:t>2018-1-13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    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结束日期：</w:t>
            </w:r>
            <w:r w:rsidRPr="00900CB1">
              <w:rPr>
                <w:rFonts w:ascii="ˎ̥" w:eastAsia="宋体" w:hAnsi="ˎ̥" w:cs="宋体"/>
                <w:color w:val="FF0000"/>
                <w:kern w:val="0"/>
                <w:sz w:val="18"/>
                <w:szCs w:val="18"/>
              </w:rPr>
              <w:t>2018-2-28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    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>点击数：</w:t>
            </w:r>
            <w:r w:rsidRPr="00900CB1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900CB1" w:rsidRPr="00900CB1" w:rsidTr="00900CB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0"/>
            </w:tblGrid>
            <w:tr w:rsidR="00900CB1" w:rsidRPr="00900CB1">
              <w:trPr>
                <w:trHeight w:val="1050"/>
                <w:tblCellSpacing w:w="37" w:type="dxa"/>
              </w:trPr>
              <w:tc>
                <w:tcPr>
                  <w:tcW w:w="0" w:type="auto"/>
                  <w:hideMark/>
                </w:tcPr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7"/>
                      <w:szCs w:val="27"/>
                    </w:rPr>
                    <w:t>各位老师：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7"/>
                      <w:szCs w:val="27"/>
                    </w:rPr>
                    <w:t>    为了解决教务系统课程班名单下载和打印功能存在的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kern w:val="0"/>
                      <w:sz w:val="27"/>
                      <w:szCs w:val="27"/>
                    </w:rPr>
                    <w:t>Excel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7"/>
                      <w:szCs w:val="27"/>
                    </w:rPr>
                    <w:t>插件不兼容的问题，教务处组织开发了新版“课程班学生名单”功能，已在教师用户菜单更新，相关注意事项如下：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7"/>
                      <w:szCs w:val="27"/>
                    </w:rPr>
                    <w:t xml:space="preserve">    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1、由于浏览器的兼容问题，请使用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360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浏览器或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IE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浏览器的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36"/>
                      <w:szCs w:val="36"/>
                    </w:rPr>
                    <w:t>兼容模式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登录教务系统，设置方式如下：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    （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1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）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360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浏览器，在浏览器地址栏的右边选择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36"/>
                      <w:szCs w:val="36"/>
                    </w:rPr>
                    <w:t>兼容模式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7"/>
                      <w:szCs w:val="27"/>
                    </w:rPr>
                    <w:t>。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ind w:firstLine="420"/>
                    <w:jc w:val="center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4218305" cy="828040"/>
                        <wp:effectExtent l="0" t="0" r="0" b="0"/>
                        <wp:docPr id="6" name="图片 6" descr="blo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o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830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  <w:t> 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ind w:firstLine="630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（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2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）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IE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浏览器，点击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“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工具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”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选项，选择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“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36"/>
                      <w:szCs w:val="36"/>
                    </w:rPr>
                    <w:t>兼容性视图设置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FF0000"/>
                      <w:kern w:val="0"/>
                      <w:sz w:val="27"/>
                      <w:szCs w:val="27"/>
                    </w:rPr>
                    <w:t>”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选项，设置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36"/>
                      <w:szCs w:val="36"/>
                    </w:rPr>
                    <w:t>兼容模式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27"/>
                      <w:szCs w:val="27"/>
                    </w:rPr>
                    <w:t>。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ind w:firstLine="630"/>
                    <w:jc w:val="center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ˎ̥" w:eastAsia="宋体" w:hAnsi="ˎ̥" w:cs="宋体" w:hint="eastAsia"/>
                      <w:noProof/>
                      <w:kern w:val="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2105025" cy="2519045"/>
                        <wp:effectExtent l="0" t="0" r="9525" b="0"/>
                        <wp:docPr id="5" name="图片 5" descr="blo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o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5025" cy="2519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0C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  或  </w:t>
                  </w:r>
                  <w:r w:rsidRPr="00900CB1">
                    <w:rPr>
                      <w:rFonts w:ascii="ˎ̥" w:eastAsia="宋体" w:hAnsi="ˎ̥" w:cs="宋体" w:hint="eastAsia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1898015" cy="2579370"/>
                        <wp:effectExtent l="0" t="0" r="6985" b="0"/>
                        <wp:docPr id="4" name="图片 4" descr="blo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lo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015" cy="2579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ˎ̥" w:eastAsia="宋体" w:hAnsi="ˎ̥" w:cs="宋体" w:hint="eastAsia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2139315" cy="2320290"/>
                        <wp:effectExtent l="0" t="0" r="0" b="3810"/>
                        <wp:docPr id="3" name="图片 3" descr="blo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lo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9315" cy="2320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  <w:t> </w:t>
                  </w:r>
                  <w:r w:rsidRPr="00900CB1">
                    <w:rPr>
                      <w:rFonts w:ascii="ˎ̥" w:eastAsia="宋体" w:hAnsi="ˎ̥" w:cs="宋体"/>
                      <w:color w:val="0000FF"/>
                      <w:kern w:val="0"/>
                      <w:sz w:val="18"/>
                      <w:szCs w:val="18"/>
                    </w:rPr>
                    <w:t xml:space="preserve">          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2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、登录教务系统后在左边的菜单栏里增加了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“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课程班学生名单（新版）</w:t>
                  </w:r>
                  <w:r w:rsidRPr="00900CB1">
                    <w:rPr>
                      <w:rFonts w:ascii="ˎ̥" w:eastAsia="宋体" w:hAnsi="ˎ̥" w:cs="宋体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”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，点击菜单即可应用新功能。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  <w:lastRenderedPageBreak/>
                    <w:t xml:space="preserve">    </w:t>
                  </w:r>
                  <w:r w:rsidRPr="00900CB1">
                    <w:rPr>
                      <w:rFonts w:ascii="ˎ̥" w:eastAsia="宋体" w:hAnsi="ˎ̥" w:cs="宋体" w:hint="eastAsia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2035810" cy="3605530"/>
                        <wp:effectExtent l="0" t="0" r="2540" b="0"/>
                        <wp:docPr id="2" name="图片 2" descr="blo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lo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810" cy="3605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00C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 或  </w:t>
                  </w:r>
                  <w:r w:rsidRPr="00900CB1">
                    <w:rPr>
                      <w:rFonts w:ascii="ˎ̥" w:eastAsia="宋体" w:hAnsi="ˎ̥" w:cs="宋体" w:hint="eastAsia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2493010" cy="3510915"/>
                        <wp:effectExtent l="0" t="0" r="2540" b="0"/>
                        <wp:docPr id="1" name="图片 1" descr="blo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lo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3010" cy="3510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       新菜单                                  老菜单</w:t>
                  </w:r>
                </w:p>
                <w:p w:rsidR="00900CB1" w:rsidRPr="00900CB1" w:rsidRDefault="00900CB1" w:rsidP="00900CB1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7"/>
                      <w:szCs w:val="27"/>
                    </w:rPr>
                    <w:lastRenderedPageBreak/>
                    <w:t>   </w:t>
                  </w:r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 xml:space="preserve"> 3、使用过程若有问题，工作时间请拨打电话：84895730，其他时间请将错误情况和您的联系方式发送至邮箱：</w:t>
                  </w:r>
                  <w:hyperlink r:id="rId10" w:history="1">
                    <w:r w:rsidRPr="00900CB1">
                      <w:rPr>
                        <w:rFonts w:ascii="宋体" w:eastAsia="宋体" w:hAnsi="宋体" w:cs="宋体" w:hint="eastAsia"/>
                        <w:b/>
                        <w:bCs/>
                        <w:color w:val="0000FF"/>
                        <w:kern w:val="0"/>
                        <w:sz w:val="30"/>
                        <w:szCs w:val="30"/>
                        <w:u w:val="single"/>
                      </w:rPr>
                      <w:t>xjk@nuaa.edu.cn</w:t>
                    </w:r>
                  </w:hyperlink>
                  <w:r w:rsidRPr="00900CB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7"/>
                      <w:szCs w:val="27"/>
                    </w:rPr>
                    <w:t>，谢谢！</w:t>
                  </w:r>
                </w:p>
              </w:tc>
            </w:tr>
          </w:tbl>
          <w:p w:rsidR="00900CB1" w:rsidRPr="00900CB1" w:rsidRDefault="00900CB1" w:rsidP="00900CB1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</w:tbl>
    <w:p w:rsidR="00EA2F3D" w:rsidRDefault="00EA2F3D"/>
    <w:sectPr w:rsidR="00EA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B1"/>
    <w:rsid w:val="00900CB1"/>
    <w:rsid w:val="00EA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678F6-8A0A-473A-9DF7-5CF6AD17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CB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00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00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xjk@nuaa.edu.cn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</cp:lastModifiedBy>
  <cp:revision>1</cp:revision>
  <dcterms:created xsi:type="dcterms:W3CDTF">2018-01-18T01:36:00Z</dcterms:created>
  <dcterms:modified xsi:type="dcterms:W3CDTF">2018-01-18T01:38:00Z</dcterms:modified>
</cp:coreProperties>
</file>